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1353"/>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05"/>
      </w:tblGrid>
      <w:tr w:rsidR="00FE25A5" w:rsidTr="00FE25A5">
        <w:tblPrEx>
          <w:tblCellMar>
            <w:top w:w="0" w:type="dxa"/>
            <w:bottom w:w="0" w:type="dxa"/>
          </w:tblCellMar>
        </w:tblPrEx>
        <w:trPr>
          <w:trHeight w:val="3368"/>
        </w:trPr>
        <w:tc>
          <w:tcPr>
            <w:tcW w:w="10105" w:type="dxa"/>
            <w:tcBorders>
              <w:top w:val="single" w:sz="24" w:space="0" w:color="auto"/>
              <w:left w:val="single" w:sz="24" w:space="0" w:color="auto"/>
              <w:bottom w:val="single" w:sz="24" w:space="0" w:color="auto"/>
              <w:right w:val="single" w:sz="24" w:space="0" w:color="auto"/>
            </w:tcBorders>
          </w:tcPr>
          <w:p w:rsidR="00FE25A5" w:rsidRDefault="00FE25A5" w:rsidP="00FE25A5">
            <w:pPr>
              <w:jc w:val="center"/>
              <w:rPr>
                <w:rFonts w:ascii="Times New Roman" w:hAnsi="Times New Roman" w:cs="Times New Roman"/>
                <w:b/>
                <w:i/>
              </w:rPr>
            </w:pPr>
          </w:p>
          <w:p w:rsidR="00FE25A5" w:rsidRPr="00FE25A5" w:rsidRDefault="00FE25A5" w:rsidP="00FE25A5">
            <w:pPr>
              <w:jc w:val="center"/>
              <w:rPr>
                <w:rFonts w:ascii="Times New Roman" w:hAnsi="Times New Roman" w:cs="Times New Roman"/>
                <w:b/>
                <w:i/>
                <w:u w:val="single"/>
              </w:rPr>
            </w:pPr>
            <w:r w:rsidRPr="00FE25A5">
              <w:rPr>
                <w:rFonts w:ascii="Times New Roman" w:hAnsi="Times New Roman" w:cs="Times New Roman"/>
                <w:b/>
                <w:i/>
                <w:u w:val="single"/>
              </w:rPr>
              <w:t>OKULUMUZUN TARİHÇESİ</w:t>
            </w:r>
          </w:p>
          <w:p w:rsidR="00FE25A5" w:rsidRDefault="00FE25A5" w:rsidP="00FE25A5">
            <w:pPr>
              <w:ind w:left="415"/>
              <w:rPr>
                <w:rFonts w:ascii="Times New Roman" w:hAnsi="Times New Roman" w:cs="Times New Roman"/>
                <w:b/>
                <w:i/>
              </w:rPr>
            </w:pPr>
            <w:r>
              <w:t xml:space="preserve">     </w:t>
            </w:r>
            <w:r w:rsidRPr="00C2632E">
              <w:rPr>
                <w:rFonts w:ascii="Times New Roman" w:hAnsi="Times New Roman" w:cs="Times New Roman"/>
                <w:b/>
                <w:i/>
              </w:rPr>
              <w:t>Ali Rıza ALPASLAN 15.12.1947 tarihinde Nizip’te dünyaya gelmiştir.1972 yılında İstanbul Üniversitesi Hukuk Fakültesi’nden mezun olmuştur. İstanbul ve birçok ilde Noterlik yapan Ali Rıza Bey Nizip’in eğitimine katkı sağlamak amacıyla Ali Rıza ALPASLAN Anaokulu’nu yaptırmış ve okul öncesi eğitime katkı sağlamıştır.2018-2019 Eğitim-Öğretim yılında 1 Müdür, 1 Müdür Yardımcısı, 6 Öğretmen ve 136 Öğrencisi ile aktif bir biçimde eğitim öğretim yapmaktadır.</w:t>
            </w:r>
          </w:p>
        </w:tc>
      </w:tr>
    </w:tbl>
    <w:p w:rsidR="00FE25A5" w:rsidRDefault="00FE25A5"/>
    <w:p w:rsidR="00FE25A5" w:rsidRDefault="00FE25A5"/>
    <w:p w:rsidR="00FE25A5" w:rsidRDefault="00FE25A5"/>
    <w:p w:rsidR="00C2632E" w:rsidRPr="00C2632E" w:rsidRDefault="00C2632E" w:rsidP="00FE25A5">
      <w:pPr>
        <w:rPr>
          <w:rFonts w:ascii="Times New Roman" w:hAnsi="Times New Roman" w:cs="Times New Roman"/>
          <w:b/>
          <w:i/>
        </w:rPr>
      </w:pPr>
    </w:p>
    <w:sectPr w:rsidR="00C2632E" w:rsidRPr="00C2632E" w:rsidSect="00E25A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2632E"/>
    <w:rsid w:val="00C2632E"/>
    <w:rsid w:val="00E25A4E"/>
    <w:rsid w:val="00EB7078"/>
    <w:rsid w:val="00FE25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dc:creator>
  <cp:lastModifiedBy>ccd</cp:lastModifiedBy>
  <cp:revision>2</cp:revision>
  <dcterms:created xsi:type="dcterms:W3CDTF">2018-11-15T13:20:00Z</dcterms:created>
  <dcterms:modified xsi:type="dcterms:W3CDTF">2018-11-15T13:41:00Z</dcterms:modified>
</cp:coreProperties>
</file>